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681E5" w14:textId="4A71EC75" w:rsidR="00842E07" w:rsidRDefault="00842E07" w:rsidP="002477BB">
      <w:pPr>
        <w:rPr>
          <w:rFonts w:ascii="Times New Roman" w:hAnsi="Times New Roman" w:cs="Times New Roman"/>
          <w:sz w:val="24"/>
          <w:szCs w:val="24"/>
        </w:rPr>
      </w:pPr>
    </w:p>
    <w:p w14:paraId="0DA8F079" w14:textId="23BAECB9" w:rsidR="00842E07" w:rsidRPr="00D26C37" w:rsidRDefault="00DC7667" w:rsidP="00842E07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Przedmiar robót</w:t>
      </w:r>
      <w:r w:rsidR="004334E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– zadanie nr 2</w:t>
      </w:r>
    </w:p>
    <w:p w14:paraId="251E1ACA" w14:textId="77777777" w:rsidR="00842E07" w:rsidRPr="00842E07" w:rsidRDefault="00842E07" w:rsidP="00842E07">
      <w:pPr>
        <w:rPr>
          <w:rFonts w:ascii="Times New Roman" w:hAnsi="Times New Roman" w:cs="Times New Roman"/>
          <w:sz w:val="24"/>
          <w:szCs w:val="24"/>
        </w:rPr>
      </w:pPr>
    </w:p>
    <w:p w14:paraId="0EF68024" w14:textId="6C9CDC23" w:rsidR="00842E07" w:rsidRDefault="00842E07" w:rsidP="00842E07">
      <w:pPr>
        <w:jc w:val="center"/>
        <w:rPr>
          <w:rFonts w:ascii="Times New Roman" w:hAnsi="Times New Roman" w:cs="Times New Roman"/>
          <w:sz w:val="28"/>
          <w:szCs w:val="28"/>
        </w:rPr>
      </w:pPr>
      <w:r w:rsidRPr="00842E07">
        <w:rPr>
          <w:rFonts w:ascii="Times New Roman" w:hAnsi="Times New Roman" w:cs="Times New Roman"/>
          <w:sz w:val="28"/>
          <w:szCs w:val="28"/>
        </w:rPr>
        <w:t xml:space="preserve">Wyrównanie lokalnych nierówności emulsją i grysami na drogach </w:t>
      </w:r>
      <w:r>
        <w:rPr>
          <w:rFonts w:ascii="Times New Roman" w:hAnsi="Times New Roman" w:cs="Times New Roman"/>
          <w:sz w:val="28"/>
          <w:szCs w:val="28"/>
        </w:rPr>
        <w:br/>
      </w:r>
      <w:r w:rsidRPr="00842E07">
        <w:rPr>
          <w:rFonts w:ascii="Times New Roman" w:hAnsi="Times New Roman" w:cs="Times New Roman"/>
          <w:sz w:val="28"/>
          <w:szCs w:val="28"/>
        </w:rPr>
        <w:t xml:space="preserve">powiatowych Powiatu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842E07">
        <w:rPr>
          <w:rFonts w:ascii="Times New Roman" w:hAnsi="Times New Roman" w:cs="Times New Roman"/>
          <w:sz w:val="28"/>
          <w:szCs w:val="28"/>
        </w:rPr>
        <w:t>tarachowickiego</w:t>
      </w:r>
    </w:p>
    <w:p w14:paraId="30762B7C" w14:textId="77777777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8"/>
        <w:gridCol w:w="2401"/>
        <w:gridCol w:w="2524"/>
        <w:gridCol w:w="1391"/>
        <w:gridCol w:w="1317"/>
      </w:tblGrid>
      <w:tr w:rsidR="00DC7667" w14:paraId="3A746301" w14:textId="644F53BC" w:rsidTr="00DC7667">
        <w:trPr>
          <w:trHeight w:val="561"/>
        </w:trPr>
        <w:tc>
          <w:tcPr>
            <w:tcW w:w="798" w:type="dxa"/>
            <w:shd w:val="clear" w:color="auto" w:fill="D9D9D9" w:themeFill="background1" w:themeFillShade="D9"/>
          </w:tcPr>
          <w:p w14:paraId="406EFD1A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2401" w:type="dxa"/>
            <w:shd w:val="clear" w:color="auto" w:fill="D9D9D9" w:themeFill="background1" w:themeFillShade="D9"/>
          </w:tcPr>
          <w:p w14:paraId="7CF0AC1A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Podstawa</w:t>
            </w:r>
          </w:p>
        </w:tc>
        <w:tc>
          <w:tcPr>
            <w:tcW w:w="2524" w:type="dxa"/>
            <w:shd w:val="clear" w:color="auto" w:fill="D9D9D9" w:themeFill="background1" w:themeFillShade="D9"/>
          </w:tcPr>
          <w:p w14:paraId="38076399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</w:t>
            </w:r>
          </w:p>
        </w:tc>
        <w:tc>
          <w:tcPr>
            <w:tcW w:w="1391" w:type="dxa"/>
            <w:shd w:val="clear" w:color="auto" w:fill="D9D9D9" w:themeFill="background1" w:themeFillShade="D9"/>
          </w:tcPr>
          <w:p w14:paraId="0E84ABB1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Jedn. miary</w:t>
            </w:r>
          </w:p>
        </w:tc>
        <w:tc>
          <w:tcPr>
            <w:tcW w:w="1317" w:type="dxa"/>
            <w:shd w:val="clear" w:color="auto" w:fill="D9D9D9" w:themeFill="background1" w:themeFillShade="D9"/>
          </w:tcPr>
          <w:p w14:paraId="12BB673E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</w:tc>
      </w:tr>
      <w:tr w:rsidR="00DC7667" w14:paraId="7D7AB150" w14:textId="50975BF0" w:rsidTr="00DC7667">
        <w:trPr>
          <w:trHeight w:val="1729"/>
        </w:trPr>
        <w:tc>
          <w:tcPr>
            <w:tcW w:w="798" w:type="dxa"/>
          </w:tcPr>
          <w:p w14:paraId="1E070105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EE6A0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23860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1" w:type="dxa"/>
          </w:tcPr>
          <w:p w14:paraId="11B11690" w14:textId="77777777" w:rsidR="00826435" w:rsidRDefault="00826435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9BA2E" w14:textId="20D11F79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Kalkulacja własna na podstawie ubiegłorocznych ofert</w:t>
            </w:r>
          </w:p>
        </w:tc>
        <w:tc>
          <w:tcPr>
            <w:tcW w:w="2524" w:type="dxa"/>
          </w:tcPr>
          <w:p w14:paraId="36484191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081CC3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Wyrównanie lokalnych nierówności emulsją i grysami</w:t>
            </w:r>
          </w:p>
        </w:tc>
        <w:tc>
          <w:tcPr>
            <w:tcW w:w="1391" w:type="dxa"/>
          </w:tcPr>
          <w:p w14:paraId="0B442A74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D4DCD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E8B02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tona</w:t>
            </w:r>
          </w:p>
        </w:tc>
        <w:tc>
          <w:tcPr>
            <w:tcW w:w="1317" w:type="dxa"/>
          </w:tcPr>
          <w:p w14:paraId="3667CE41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05746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0F318" w14:textId="2E84E69F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6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C7667" w14:paraId="72C9535F" w14:textId="23C70A60" w:rsidTr="00DC7667">
        <w:trPr>
          <w:trHeight w:val="2852"/>
        </w:trPr>
        <w:tc>
          <w:tcPr>
            <w:tcW w:w="798" w:type="dxa"/>
          </w:tcPr>
          <w:p w14:paraId="66F142D8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E512D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D1D16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1" w:type="dxa"/>
          </w:tcPr>
          <w:p w14:paraId="7A71CADA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002AE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Kalkulacja własna (analogia)</w:t>
            </w:r>
          </w:p>
        </w:tc>
        <w:tc>
          <w:tcPr>
            <w:tcW w:w="2524" w:type="dxa"/>
          </w:tcPr>
          <w:p w14:paraId="1DF98C70" w14:textId="77777777" w:rsidR="006804B6" w:rsidRDefault="006804B6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3C639" w14:textId="6A9CD739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Uszczelnienie spękań poprzecznych i podłużnych jezdni oraz rozszczelnionych połączeń technologicznych emulsją z grysami</w:t>
            </w:r>
          </w:p>
        </w:tc>
        <w:tc>
          <w:tcPr>
            <w:tcW w:w="1391" w:type="dxa"/>
          </w:tcPr>
          <w:p w14:paraId="720839AB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94178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1653F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</w:t>
            </w:r>
          </w:p>
        </w:tc>
        <w:tc>
          <w:tcPr>
            <w:tcW w:w="1317" w:type="dxa"/>
          </w:tcPr>
          <w:p w14:paraId="6345F4C1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B8C46" w14:textId="77777777" w:rsidR="00DC7667" w:rsidRDefault="00DC7667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10C15" w14:textId="6B1B34A5" w:rsidR="00DC7667" w:rsidRDefault="00B56DE3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7667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</w:tbl>
    <w:p w14:paraId="1FF6299D" w14:textId="77777777" w:rsidR="00842E07" w:rsidRP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B3CBA70" w14:textId="33C91BBA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5397B86" w14:textId="49448C0F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5BE071F" w14:textId="46240AC6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FBE37F3" w14:textId="6F75664D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E29016" w14:textId="5FBE560F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F874E3" w14:textId="77777777" w:rsidR="00842E07" w:rsidRP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42E07" w:rsidRPr="00842E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8F2"/>
    <w:rsid w:val="000078EB"/>
    <w:rsid w:val="00165246"/>
    <w:rsid w:val="001E5601"/>
    <w:rsid w:val="002477BB"/>
    <w:rsid w:val="002D63C6"/>
    <w:rsid w:val="003B3AB6"/>
    <w:rsid w:val="004334EC"/>
    <w:rsid w:val="00505E0A"/>
    <w:rsid w:val="0058589B"/>
    <w:rsid w:val="006804B6"/>
    <w:rsid w:val="007830D8"/>
    <w:rsid w:val="00791673"/>
    <w:rsid w:val="00826435"/>
    <w:rsid w:val="00842E07"/>
    <w:rsid w:val="009A2147"/>
    <w:rsid w:val="00A55F8B"/>
    <w:rsid w:val="00A92DF2"/>
    <w:rsid w:val="00B56DE3"/>
    <w:rsid w:val="00B66932"/>
    <w:rsid w:val="00C238F2"/>
    <w:rsid w:val="00CF5A10"/>
    <w:rsid w:val="00D26C37"/>
    <w:rsid w:val="00DC7667"/>
    <w:rsid w:val="00E423D7"/>
    <w:rsid w:val="00E6764A"/>
    <w:rsid w:val="00FC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1FA9B"/>
  <w15:chartTrackingRefBased/>
  <w15:docId w15:val="{AE9959E6-7F18-43C9-A775-974E62AD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2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26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C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Strzelec</dc:creator>
  <cp:keywords/>
  <dc:description/>
  <cp:lastModifiedBy>Elzbieta Lis</cp:lastModifiedBy>
  <cp:revision>27</cp:revision>
  <cp:lastPrinted>2020-01-02T12:26:00Z</cp:lastPrinted>
  <dcterms:created xsi:type="dcterms:W3CDTF">2021-12-30T12:45:00Z</dcterms:created>
  <dcterms:modified xsi:type="dcterms:W3CDTF">2025-01-22T08:56:00Z</dcterms:modified>
</cp:coreProperties>
</file>